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After finished the design phase, we proceed to explore and research before implementing.</w:t>
      </w:r>
    </w:p>
    <w:p w:rsidR="00000000" w:rsidDel="00000000" w:rsidP="00000000" w:rsidRDefault="00000000" w:rsidRPr="00000000" w14:paraId="00000002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We focused on Object-Detection and Lane-Driving.</w:t>
      </w:r>
    </w:p>
    <w:p w:rsidR="00000000" w:rsidDel="00000000" w:rsidP="00000000" w:rsidRDefault="00000000" w:rsidRPr="00000000" w14:paraId="00000003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Having read several articles and explored githubs we came with these findings:</w:t>
      </w:r>
    </w:p>
    <w:p w:rsidR="00000000" w:rsidDel="00000000" w:rsidP="00000000" w:rsidRDefault="00000000" w:rsidRPr="00000000" w14:paraId="00000004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Darknet: written by Joshep Redmon is a YOLO implementation.</w:t>
      </w:r>
    </w:p>
    <w:p w:rsidR="00000000" w:rsidDel="00000000" w:rsidP="00000000" w:rsidRDefault="00000000" w:rsidRPr="00000000" w14:paraId="00000007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By running the full model we received poor performance, thus we tried the tiny-yolo implementation.</w:t>
      </w:r>
    </w:p>
    <w:p w:rsidR="00000000" w:rsidDel="00000000" w:rsidP="00000000" w:rsidRDefault="00000000" w:rsidRPr="00000000" w14:paraId="00000008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the tiny-yolo’s performance was slightly better, about 1.5 fps on VM machine.</w:t>
      </w:r>
    </w:p>
    <w:p w:rsidR="00000000" w:rsidDel="00000000" w:rsidP="00000000" w:rsidRDefault="00000000" w:rsidRPr="00000000" w14:paraId="00000009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thinking this could be improved by running training the model by ourselves with dedicated dataset and indeed, we received 4fps.</w:t>
      </w:r>
    </w:p>
    <w:tbl>
      <w:tblPr>
        <w:tblStyle w:val="Table1"/>
        <w:tblW w:w="9025.511811023624" w:type="dxa"/>
        <w:jc w:val="left"/>
        <w:tblInd w:w="100.0" w:type="pc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91.4212473175742"/>
        <w:gridCol w:w="8834.09056370605"/>
        <w:tblGridChange w:id="0">
          <w:tblGrid>
            <w:gridCol w:w="191.4212473175742"/>
            <w:gridCol w:w="8834.09056370605"/>
          </w:tblGrid>
        </w:tblGridChange>
      </w:tblGrid>
      <w:tr>
        <w:trPr>
          <w:trHeight w:val="1145" w:hRule="atLeast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A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B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5435" w:hRule="atLeast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C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D">
            <w:pPr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476875" cy="3175000"/>
                  <wp:effectExtent b="0" l="0" r="0" t="0"/>
                  <wp:docPr id="2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76875" cy="3175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0E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0F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We tested 2 self-trained models, one is trained by COCO dataset, the other by VOC.</w:t>
      </w:r>
    </w:p>
    <w:p w:rsidR="00000000" w:rsidDel="00000000" w:rsidP="00000000" w:rsidRDefault="00000000" w:rsidRPr="00000000" w14:paraId="00000010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The results are as follows.</w:t>
      </w:r>
    </w:p>
    <w:p w:rsidR="00000000" w:rsidDel="00000000" w:rsidP="00000000" w:rsidRDefault="00000000" w:rsidRPr="00000000" w14:paraId="00000011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YOLO object detection:</w:t>
      </w:r>
    </w:p>
    <w:p w:rsidR="00000000" w:rsidDel="00000000" w:rsidP="00000000" w:rsidRDefault="00000000" w:rsidRPr="00000000" w14:paraId="00000012">
      <w:pPr>
        <w:spacing w:after="240" w:before="240" w:lineRule="auto"/>
        <w:rPr/>
      </w:pPr>
      <w:hyperlink r:id="rId7">
        <w:r w:rsidDel="00000000" w:rsidR="00000000" w:rsidRPr="00000000">
          <w:rPr>
            <w:color w:val="1155cc"/>
            <w:u w:val="single"/>
            <w:rtl w:val="0"/>
          </w:rPr>
          <w:t xml:space="preserve">https://cloudxlab.com/blog/object-detection-yolo-and-python-pydarknet/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spacing w:after="240" w:before="240" w:lineRule="auto"/>
        <w:rPr/>
      </w:pPr>
      <w:hyperlink r:id="rId8">
        <w:r w:rsidDel="00000000" w:rsidR="00000000" w:rsidRPr="00000000">
          <w:rPr>
            <w:color w:val="1155cc"/>
            <w:u w:val="single"/>
            <w:rtl w:val="0"/>
          </w:rPr>
          <w:t xml:space="preserve">https://github.com/yash42828/YOLO-object-detection-with-OpenCV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bidi w:val="1"/>
        <w:spacing w:after="240" w:before="240" w:lineRule="auto"/>
        <w:rPr/>
      </w:pPr>
      <w:r w:rsidDel="00000000" w:rsidR="00000000" w:rsidRPr="00000000">
        <w:rPr>
          <w:rtl w:val="1"/>
        </w:rPr>
        <w:t xml:space="preserve">השימוש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זיהוי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אובייקטים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yolo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מסווג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בדיוק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גבוהה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רכבים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אנשים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תמרורים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ועוד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אבל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בהרצה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סרטון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הפריימים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רצים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לאט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15">
      <w:pPr>
        <w:bidi w:val="1"/>
        <w:spacing w:after="240" w:before="240" w:lineRule="auto"/>
        <w:rPr/>
      </w:pPr>
      <w:r w:rsidDel="00000000" w:rsidR="00000000" w:rsidRPr="00000000">
        <w:rPr>
          <w:rtl w:val="1"/>
        </w:rPr>
        <w:t xml:space="preserve">לעומת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בריצה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בזמן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אמת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המצלמה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המחשב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הריצה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הרבה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יותר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חלקה</w:t>
      </w:r>
      <w:r w:rsidDel="00000000" w:rsidR="00000000" w:rsidRPr="00000000">
        <w:rPr>
          <w:rtl w:val="1"/>
        </w:rPr>
        <w:t xml:space="preserve">. </w:t>
      </w:r>
    </w:p>
    <w:p w:rsidR="00000000" w:rsidDel="00000000" w:rsidP="00000000" w:rsidRDefault="00000000" w:rsidRPr="00000000" w14:paraId="00000016">
      <w:pPr>
        <w:bidi w:val="1"/>
        <w:spacing w:after="240" w:before="240" w:lineRule="auto"/>
        <w:rPr/>
      </w:pPr>
      <w:r w:rsidDel="00000000" w:rsidR="00000000" w:rsidRPr="00000000">
        <w:rPr>
          <w:rtl w:val="1"/>
        </w:rPr>
        <w:t xml:space="preserve">חיסרון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נוסף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שהמודלים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האלו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כוללים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הרבה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תיוגים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שאינם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הכרחיים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לשימוש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שלנו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17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100638" cy="3295927"/>
            <wp:effectExtent b="0" l="0" r="0" t="0"/>
            <wp:docPr id="4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00638" cy="329592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186363" cy="2851638"/>
            <wp:effectExtent b="0" l="0" r="0" t="0"/>
            <wp:docPr id="3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86363" cy="28516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lane detection:</w:t>
      </w:r>
    </w:p>
    <w:p w:rsidR="00000000" w:rsidDel="00000000" w:rsidP="00000000" w:rsidRDefault="00000000" w:rsidRPr="00000000" w14:paraId="0000001A">
      <w:pPr>
        <w:pStyle w:val="Heading3"/>
        <w:keepNext w:val="0"/>
        <w:keepLines w:val="0"/>
        <w:shd w:fill="ffffff" w:val="clear"/>
        <w:spacing w:after="240" w:before="360" w:line="300" w:lineRule="auto"/>
        <w:rPr/>
      </w:pPr>
      <w:bookmarkStart w:colFirst="0" w:colLast="0" w:name="_ko8pvfr39xdf" w:id="0"/>
      <w:bookmarkEnd w:id="0"/>
      <w:r w:rsidDel="00000000" w:rsidR="00000000" w:rsidRPr="00000000">
        <w:rPr>
          <w:b w:val="1"/>
          <w:color w:val="24292e"/>
          <w:sz w:val="33"/>
          <w:szCs w:val="33"/>
          <w:rtl w:val="0"/>
        </w:rPr>
        <w:t xml:space="preserve">Radius of the curvature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spacing w:after="240" w:before="240" w:lineRule="auto"/>
        <w:rPr/>
      </w:pPr>
      <w:hyperlink r:id="rId11">
        <w:r w:rsidDel="00000000" w:rsidR="00000000" w:rsidRPr="00000000">
          <w:rPr>
            <w:color w:val="1155cc"/>
            <w:u w:val="single"/>
            <w:rtl w:val="0"/>
          </w:rPr>
          <w:t xml:space="preserve">https://github.com/maunesh/advanced-lane-detection-for-self-driving-cars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spacing w:after="240" w:before="240" w:lineRule="auto"/>
        <w:rPr/>
      </w:pPr>
      <w:hyperlink r:id="rId12">
        <w:r w:rsidDel="00000000" w:rsidR="00000000" w:rsidRPr="00000000">
          <w:rPr>
            <w:color w:val="1155cc"/>
            <w:u w:val="single"/>
            <w:rtl w:val="0"/>
          </w:rPr>
          <w:t xml:space="preserve">https://github.com/canozcivelek/lane-detection-with-steer-and-departure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spacing w:after="240" w:before="240" w:lineRule="auto"/>
        <w:rPr/>
      </w:pPr>
      <w:hyperlink r:id="rId13">
        <w:r w:rsidDel="00000000" w:rsidR="00000000" w:rsidRPr="00000000">
          <w:rPr>
            <w:color w:val="1155cc"/>
            <w:u w:val="single"/>
            <w:rtl w:val="0"/>
          </w:rPr>
          <w:t xml:space="preserve">https://github.com/hrithiks2019/Self_Driving_Car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4929188" cy="2775738"/>
            <wp:effectExtent b="0" l="0" r="0" t="0"/>
            <wp:docPr id="5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29188" cy="27757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4991100" cy="2374247"/>
            <wp:effectExtent b="0" l="0" r="0" t="0"/>
            <wp:docPr id="1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237424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bidi w:val="1"/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bidi w:val="1"/>
        <w:spacing w:after="240" w:before="240" w:lineRule="auto"/>
        <w:rPr/>
      </w:pPr>
      <w:r w:rsidDel="00000000" w:rsidR="00000000" w:rsidRPr="00000000">
        <w:rPr>
          <w:rtl w:val="1"/>
        </w:rPr>
        <w:t xml:space="preserve">בניסיון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להריץ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פרוייקטים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מהסוג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הגענו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למסקנה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שרובם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מוצאים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נתיב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באופן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יחסית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מדויק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בכבישים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מהירים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ישרים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וגם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עיקולים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אבל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בנסיעה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בדרך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הרבה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פניות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חדות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הזיהוי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הופך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משמעותית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לפחות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טוב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23">
      <w:pPr>
        <w:bidi w:val="1"/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sectPr>
      <w:footerReference r:id="rId16" w:type="default"/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25">
    <w:pPr>
      <w:rPr/>
    </w:pPr>
    <w:r w:rsidDel="00000000" w:rsidR="00000000" w:rsidRPr="00000000">
      <w:rPr>
        <w:rtl w:val="0"/>
      </w:rPr>
    </w:r>
  </w:p>
</w:ft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_GB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hyperlink" Target="https://github.com/maunesh/advanced-lane-detection-for-self-driving-cars" TargetMode="External"/><Relationship Id="rId10" Type="http://schemas.openxmlformats.org/officeDocument/2006/relationships/image" Target="media/image4.png"/><Relationship Id="rId13" Type="http://schemas.openxmlformats.org/officeDocument/2006/relationships/hyperlink" Target="https://github.com/hrithiks2019/Self_Driving_Car" TargetMode="External"/><Relationship Id="rId12" Type="http://schemas.openxmlformats.org/officeDocument/2006/relationships/hyperlink" Target="https://github.com/canozcivelek/lane-detection-with-steer-and-departure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5.png"/><Relationship Id="rId15" Type="http://schemas.openxmlformats.org/officeDocument/2006/relationships/image" Target="media/image3.png"/><Relationship Id="rId14" Type="http://schemas.openxmlformats.org/officeDocument/2006/relationships/image" Target="media/image2.png"/><Relationship Id="rId16" Type="http://schemas.openxmlformats.org/officeDocument/2006/relationships/footer" Target="footer1.xm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hyperlink" Target="https://cloudxlab.com/blog/object-detection-yolo-and-python-pydarknet/" TargetMode="External"/><Relationship Id="rId8" Type="http://schemas.openxmlformats.org/officeDocument/2006/relationships/hyperlink" Target="https://github.com/yash42828/YOLO-object-detection-with-OpenCV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